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4ADAB6" w14:textId="22966177" w:rsidR="00245270" w:rsidRPr="00245270" w:rsidRDefault="00245270" w:rsidP="00245270">
      <w:pPr>
        <w:rPr>
          <w:b/>
          <w:bCs/>
        </w:rPr>
      </w:pPr>
      <w:r>
        <w:rPr>
          <w:b/>
          <w:bCs/>
        </w:rPr>
        <w:t xml:space="preserve">Annex A to EDINGTON </w:t>
      </w:r>
      <w:r w:rsidRPr="00245270">
        <w:rPr>
          <w:b/>
          <w:bCs/>
        </w:rPr>
        <w:t>PARISH COUNCIL</w:t>
      </w:r>
      <w:r>
        <w:rPr>
          <w:b/>
          <w:bCs/>
        </w:rPr>
        <w:t xml:space="preserve"> Smaller Authorities IT Policy</w:t>
      </w:r>
    </w:p>
    <w:p w14:paraId="4BB545BE" w14:textId="77777777" w:rsidR="00245270" w:rsidRDefault="00245270" w:rsidP="00DC2939">
      <w:pPr>
        <w:jc w:val="center"/>
        <w:rPr>
          <w:b/>
          <w:bCs/>
        </w:rPr>
      </w:pPr>
      <w:r w:rsidRPr="00245270">
        <w:rPr>
          <w:b/>
          <w:bCs/>
        </w:rPr>
        <w:t>Data Retention and Disposal Policy</w:t>
      </w:r>
    </w:p>
    <w:p w14:paraId="15583A3A" w14:textId="77777777" w:rsidR="00245270" w:rsidRPr="00245270" w:rsidRDefault="00245270" w:rsidP="00245270">
      <w:pPr>
        <w:rPr>
          <w:b/>
          <w:bCs/>
        </w:rPr>
      </w:pPr>
      <w:r w:rsidRPr="00245270">
        <w:rPr>
          <w:b/>
          <w:bCs/>
        </w:rPr>
        <w:t>1. Introduction</w:t>
      </w:r>
    </w:p>
    <w:p w14:paraId="74BE7BF0" w14:textId="77777777" w:rsidR="00245270" w:rsidRPr="00245270" w:rsidRDefault="00245270" w:rsidP="00245270">
      <w:pPr>
        <w:rPr>
          <w:b/>
          <w:bCs/>
        </w:rPr>
      </w:pPr>
      <w:r w:rsidRPr="00245270">
        <w:rPr>
          <w:b/>
          <w:bCs/>
        </w:rPr>
        <w:t>1.1 Purpose</w:t>
      </w:r>
    </w:p>
    <w:p w14:paraId="4AA5A138" w14:textId="1301ED6D" w:rsidR="00245270" w:rsidRPr="00DC2939" w:rsidRDefault="00245270" w:rsidP="00245270">
      <w:r w:rsidRPr="00DC2939">
        <w:t xml:space="preserve">The purpose of this policy is to ensure that </w:t>
      </w:r>
      <w:r w:rsidR="00DC2939">
        <w:t xml:space="preserve">Edington </w:t>
      </w:r>
      <w:r w:rsidRPr="00DC2939">
        <w:t>Parish Council manages, retains, and disposes of its records systematically, efficiently, and in full compliance with all relevant statutory and regulatory obligations. As a public body, the Council recognizes that the proper management of its data is essential to maintaining public trust, supporting administrative transparency, and protecting individual privacy rights.</w:t>
      </w:r>
    </w:p>
    <w:p w14:paraId="4F26C513" w14:textId="77777777" w:rsidR="00245270" w:rsidRPr="00DC2939" w:rsidRDefault="00245270" w:rsidP="00245270">
      <w:r w:rsidRPr="00DC2939">
        <w:t>This policy establishes clear controls over how long specific categories of information must be kept, balancing the legal necessity to preserve historical, financial, and administrative records with the explicit legal requirement to delete personal information once its purpose has been served.</w:t>
      </w:r>
    </w:p>
    <w:p w14:paraId="1D633AAD" w14:textId="77777777" w:rsidR="00245270" w:rsidRPr="00245270" w:rsidRDefault="00245270" w:rsidP="00245270">
      <w:pPr>
        <w:rPr>
          <w:b/>
          <w:bCs/>
        </w:rPr>
      </w:pPr>
      <w:r w:rsidRPr="00245270">
        <w:rPr>
          <w:b/>
          <w:bCs/>
        </w:rPr>
        <w:t>1.2 Scope</w:t>
      </w:r>
    </w:p>
    <w:p w14:paraId="02CED159" w14:textId="7AA1A618" w:rsidR="00245270" w:rsidRPr="00DC2939" w:rsidRDefault="00245270" w:rsidP="00245270">
      <w:r w:rsidRPr="00DC2939">
        <w:t xml:space="preserve">This policy applies universally to all information created, received, or maintained by </w:t>
      </w:r>
      <w:r w:rsidR="00DC2939">
        <w:t xml:space="preserve">Edington </w:t>
      </w:r>
      <w:r w:rsidRPr="00DC2939">
        <w:t xml:space="preserve">Parish Council </w:t>
      </w:r>
      <w:proofErr w:type="gramStart"/>
      <w:r w:rsidRPr="00DC2939">
        <w:t>in the course of</w:t>
      </w:r>
      <w:proofErr w:type="gramEnd"/>
      <w:r w:rsidRPr="00DC2939">
        <w:t xml:space="preserve"> its official business. It covers all data formats, including paper documents, digital records, emails, website content, and mobile communication logs. This policy is strictly binding on all Parish Councillors, the Clerk, any employed staff, volunteers, and any contractors acting on behalf of the Council.</w:t>
      </w:r>
    </w:p>
    <w:p w14:paraId="5341F648" w14:textId="77777777" w:rsidR="00245270" w:rsidRPr="00245270" w:rsidRDefault="00245270" w:rsidP="00245270">
      <w:pPr>
        <w:rPr>
          <w:b/>
          <w:bCs/>
        </w:rPr>
      </w:pPr>
      <w:r w:rsidRPr="00245270">
        <w:rPr>
          <w:b/>
          <w:bCs/>
        </w:rPr>
        <w:t>1.3 Legal Framework</w:t>
      </w:r>
    </w:p>
    <w:p w14:paraId="249215C8" w14:textId="77777777" w:rsidR="00245270" w:rsidRPr="00DC2939" w:rsidRDefault="00245270" w:rsidP="00245270">
      <w:r w:rsidRPr="00DC2939">
        <w:t>This policy is constructed to adhere to standard local government best practices and conforms to the following primary legislation:</w:t>
      </w:r>
    </w:p>
    <w:p w14:paraId="135A5A2C" w14:textId="77777777" w:rsidR="00245270" w:rsidRPr="00DC2939" w:rsidRDefault="00245270" w:rsidP="00245270">
      <w:pPr>
        <w:numPr>
          <w:ilvl w:val="0"/>
          <w:numId w:val="21"/>
        </w:numPr>
      </w:pPr>
      <w:r w:rsidRPr="00DC2939">
        <w:t>The UK General Data Protection Regulation (UK GDPR) and the Data Protection Act 2018 (specifically the principle of storage limitation)</w:t>
      </w:r>
    </w:p>
    <w:p w14:paraId="0C420C86" w14:textId="77777777" w:rsidR="00245270" w:rsidRPr="00DC2939" w:rsidRDefault="00245270" w:rsidP="00245270">
      <w:pPr>
        <w:numPr>
          <w:ilvl w:val="0"/>
          <w:numId w:val="21"/>
        </w:numPr>
      </w:pPr>
      <w:r w:rsidRPr="00DC2939">
        <w:t>The Freedom of Information Act 2000</w:t>
      </w:r>
    </w:p>
    <w:p w14:paraId="5CE72F8B" w14:textId="77777777" w:rsidR="00245270" w:rsidRPr="00DC2939" w:rsidRDefault="00245270" w:rsidP="00245270">
      <w:pPr>
        <w:numPr>
          <w:ilvl w:val="0"/>
          <w:numId w:val="21"/>
        </w:numPr>
      </w:pPr>
      <w:r w:rsidRPr="00DC2939">
        <w:t>The Local Government Act 1972 (Section 228 regarding public access to minutes)</w:t>
      </w:r>
    </w:p>
    <w:p w14:paraId="2C17D08C" w14:textId="77777777" w:rsidR="00245270" w:rsidRPr="00DC2939" w:rsidRDefault="00245270" w:rsidP="00245270">
      <w:pPr>
        <w:numPr>
          <w:ilvl w:val="0"/>
          <w:numId w:val="21"/>
        </w:numPr>
      </w:pPr>
      <w:r w:rsidRPr="00DC2939">
        <w:t>The Limitation Act 1980 (governing legal time limits for claims)</w:t>
      </w:r>
    </w:p>
    <w:p w14:paraId="3CD56103" w14:textId="21BBF5FF" w:rsidR="00245270" w:rsidRPr="00DC2939" w:rsidRDefault="00245270" w:rsidP="00245270">
      <w:pPr>
        <w:numPr>
          <w:ilvl w:val="0"/>
          <w:numId w:val="21"/>
        </w:numPr>
      </w:pPr>
      <w:r w:rsidRPr="00DC2939">
        <w:t>The National Association of Local Councils (NALC) Legal Topic Note 40 (LTN 40)</w:t>
      </w:r>
    </w:p>
    <w:p w14:paraId="6CD22712" w14:textId="64F2127E" w:rsidR="00245270" w:rsidRPr="00245270" w:rsidRDefault="00245270" w:rsidP="00245270">
      <w:pPr>
        <w:rPr>
          <w:b/>
          <w:bCs/>
        </w:rPr>
      </w:pPr>
      <w:r w:rsidRPr="00245270">
        <w:rPr>
          <w:b/>
          <w:bCs/>
        </w:rPr>
        <w:t>2. Responsibilities</w:t>
      </w:r>
    </w:p>
    <w:p w14:paraId="5531BFFE" w14:textId="77777777" w:rsidR="00245270" w:rsidRPr="00245270" w:rsidRDefault="00245270" w:rsidP="00245270">
      <w:pPr>
        <w:numPr>
          <w:ilvl w:val="0"/>
          <w:numId w:val="5"/>
        </w:numPr>
      </w:pPr>
      <w:r w:rsidRPr="00245270">
        <w:rPr>
          <w:b/>
          <w:bCs/>
        </w:rPr>
        <w:t>The Council:</w:t>
      </w:r>
      <w:r w:rsidRPr="00245270">
        <w:t xml:space="preserve"> Overall accountability for data compliance.</w:t>
      </w:r>
    </w:p>
    <w:p w14:paraId="709F672F" w14:textId="77777777" w:rsidR="00245270" w:rsidRPr="00245270" w:rsidRDefault="00245270" w:rsidP="00245270">
      <w:pPr>
        <w:numPr>
          <w:ilvl w:val="0"/>
          <w:numId w:val="5"/>
        </w:numPr>
      </w:pPr>
      <w:r w:rsidRPr="00245270">
        <w:rPr>
          <w:b/>
          <w:bCs/>
        </w:rPr>
        <w:t>The Clerk / Proper Officer:</w:t>
      </w:r>
      <w:r w:rsidRPr="00245270">
        <w:t xml:space="preserve"> Day-to-day management, storage, and secure destruction of records.</w:t>
      </w:r>
    </w:p>
    <w:p w14:paraId="2E467634" w14:textId="77777777" w:rsidR="00245270" w:rsidRPr="00245270" w:rsidRDefault="00245270" w:rsidP="00245270">
      <w:pPr>
        <w:numPr>
          <w:ilvl w:val="0"/>
          <w:numId w:val="5"/>
        </w:numPr>
      </w:pPr>
      <w:r w:rsidRPr="00245270">
        <w:rPr>
          <w:b/>
          <w:bCs/>
        </w:rPr>
        <w:lastRenderedPageBreak/>
        <w:t>Individual Members:</w:t>
      </w:r>
      <w:r w:rsidRPr="00245270">
        <w:t xml:space="preserve"> Responsibility to manage council data on their personal or official devices.</w:t>
      </w:r>
    </w:p>
    <w:p w14:paraId="603173BE" w14:textId="77777777" w:rsidR="00245270" w:rsidRPr="00245270" w:rsidRDefault="00245270" w:rsidP="00245270">
      <w:pPr>
        <w:rPr>
          <w:b/>
          <w:bCs/>
        </w:rPr>
      </w:pPr>
      <w:r w:rsidRPr="00245270">
        <w:rPr>
          <w:b/>
          <w:bCs/>
        </w:rPr>
        <w:t>3. Retention Principles</w:t>
      </w:r>
    </w:p>
    <w:p w14:paraId="64322B78" w14:textId="77777777" w:rsidR="00245270" w:rsidRPr="00245270" w:rsidRDefault="00245270" w:rsidP="00245270">
      <w:pPr>
        <w:numPr>
          <w:ilvl w:val="0"/>
          <w:numId w:val="6"/>
        </w:numPr>
      </w:pPr>
      <w:r w:rsidRPr="00245270">
        <w:rPr>
          <w:b/>
          <w:bCs/>
        </w:rPr>
        <w:t>Data Minimisation:</w:t>
      </w:r>
      <w:r w:rsidRPr="00245270">
        <w:t xml:space="preserve"> Do not hold personal data longer than necessary.</w:t>
      </w:r>
    </w:p>
    <w:p w14:paraId="73BA8690" w14:textId="77777777" w:rsidR="00245270" w:rsidRPr="00245270" w:rsidRDefault="00245270" w:rsidP="00245270">
      <w:pPr>
        <w:numPr>
          <w:ilvl w:val="0"/>
          <w:numId w:val="6"/>
        </w:numPr>
      </w:pPr>
      <w:r w:rsidRPr="00245270">
        <w:rPr>
          <w:b/>
          <w:bCs/>
        </w:rPr>
        <w:t>Accuracy:</w:t>
      </w:r>
      <w:r w:rsidRPr="00245270">
        <w:t xml:space="preserve"> Maintain up-to-date records and delete duplicates.</w:t>
      </w:r>
    </w:p>
    <w:p w14:paraId="55C938B3" w14:textId="77777777" w:rsidR="00245270" w:rsidRPr="00245270" w:rsidRDefault="00245270" w:rsidP="00245270">
      <w:pPr>
        <w:numPr>
          <w:ilvl w:val="0"/>
          <w:numId w:val="6"/>
        </w:numPr>
      </w:pPr>
      <w:r w:rsidRPr="00245270">
        <w:rPr>
          <w:b/>
          <w:bCs/>
        </w:rPr>
        <w:t>Secure Storage:</w:t>
      </w:r>
      <w:r w:rsidRPr="00245270">
        <w:t xml:space="preserve"> Protect digital data with passwords and physical data under lock and key.</w:t>
      </w:r>
    </w:p>
    <w:p w14:paraId="23910492" w14:textId="538893FD" w:rsidR="00245270" w:rsidRPr="00245270" w:rsidRDefault="00245270" w:rsidP="00245270">
      <w:pPr>
        <w:rPr>
          <w:b/>
          <w:bCs/>
        </w:rPr>
      </w:pPr>
      <w:r w:rsidRPr="00245270">
        <w:rPr>
          <w:b/>
          <w:bCs/>
        </w:rPr>
        <w:t>4. Retention Schedule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07"/>
        <w:gridCol w:w="2521"/>
        <w:gridCol w:w="3498"/>
      </w:tblGrid>
      <w:tr w:rsidR="00245270" w:rsidRPr="00245270" w14:paraId="7C0CBBE6" w14:textId="77777777">
        <w:trPr>
          <w:tblCellSpacing w:w="15" w:type="dxa"/>
        </w:trPr>
        <w:tc>
          <w:tcPr>
            <w:tcW w:w="0" w:type="auto"/>
            <w:tcBorders>
              <w:bottom w:val="single" w:sz="4" w:space="0" w:color="DCDFE5"/>
            </w:tcBorders>
            <w:vAlign w:val="center"/>
            <w:hideMark/>
          </w:tcPr>
          <w:p w14:paraId="184329F0" w14:textId="77777777" w:rsidR="00245270" w:rsidRPr="00245270" w:rsidRDefault="00245270" w:rsidP="00245270">
            <w:pPr>
              <w:rPr>
                <w:b/>
                <w:bCs/>
              </w:rPr>
            </w:pPr>
            <w:r w:rsidRPr="00245270">
              <w:rPr>
                <w:b/>
                <w:bCs/>
              </w:rPr>
              <w:t>Record Type</w:t>
            </w:r>
          </w:p>
        </w:tc>
        <w:tc>
          <w:tcPr>
            <w:tcW w:w="0" w:type="auto"/>
            <w:tcBorders>
              <w:bottom w:val="single" w:sz="4" w:space="0" w:color="DCDFE5"/>
            </w:tcBorders>
            <w:vAlign w:val="center"/>
            <w:hideMark/>
          </w:tcPr>
          <w:p w14:paraId="63AC98E1" w14:textId="77777777" w:rsidR="00245270" w:rsidRPr="00245270" w:rsidRDefault="00245270" w:rsidP="00245270">
            <w:pPr>
              <w:rPr>
                <w:b/>
                <w:bCs/>
              </w:rPr>
            </w:pPr>
            <w:r w:rsidRPr="00245270">
              <w:rPr>
                <w:b/>
                <w:bCs/>
              </w:rPr>
              <w:t>Retention Period</w:t>
            </w:r>
          </w:p>
        </w:tc>
        <w:tc>
          <w:tcPr>
            <w:tcW w:w="0" w:type="auto"/>
            <w:tcBorders>
              <w:bottom w:val="single" w:sz="4" w:space="0" w:color="DCDFE5"/>
            </w:tcBorders>
            <w:vAlign w:val="center"/>
            <w:hideMark/>
          </w:tcPr>
          <w:p w14:paraId="6F71CE85" w14:textId="77777777" w:rsidR="00245270" w:rsidRPr="00245270" w:rsidRDefault="00245270" w:rsidP="00245270">
            <w:pPr>
              <w:rPr>
                <w:b/>
                <w:bCs/>
              </w:rPr>
            </w:pPr>
            <w:r w:rsidRPr="00245270">
              <w:rPr>
                <w:b/>
                <w:bCs/>
              </w:rPr>
              <w:t>Reason / Statutory Requirement</w:t>
            </w:r>
          </w:p>
        </w:tc>
      </w:tr>
      <w:tr w:rsidR="00245270" w:rsidRPr="00245270" w14:paraId="48F7ECBC" w14:textId="77777777">
        <w:trPr>
          <w:tblCellSpacing w:w="15" w:type="dxa"/>
        </w:trPr>
        <w:tc>
          <w:tcPr>
            <w:tcW w:w="0" w:type="auto"/>
            <w:tcBorders>
              <w:bottom w:val="single" w:sz="4" w:space="0" w:color="DCDFE5"/>
            </w:tcBorders>
            <w:vAlign w:val="center"/>
            <w:hideMark/>
          </w:tcPr>
          <w:p w14:paraId="0F9162DD" w14:textId="77777777" w:rsidR="00245270" w:rsidRPr="00245270" w:rsidRDefault="00245270" w:rsidP="00245270">
            <w:r w:rsidRPr="00245270">
              <w:rPr>
                <w:b/>
                <w:bCs/>
              </w:rPr>
              <w:t>Members' Declarations of Acceptance of Office</w:t>
            </w:r>
          </w:p>
        </w:tc>
        <w:tc>
          <w:tcPr>
            <w:tcW w:w="0" w:type="auto"/>
            <w:tcBorders>
              <w:bottom w:val="single" w:sz="4" w:space="0" w:color="DCDFE5"/>
            </w:tcBorders>
            <w:vAlign w:val="center"/>
            <w:hideMark/>
          </w:tcPr>
          <w:p w14:paraId="578A78F2" w14:textId="77777777" w:rsidR="00245270" w:rsidRPr="00245270" w:rsidRDefault="00245270" w:rsidP="00245270">
            <w:r w:rsidRPr="00245270">
              <w:t>Term of Office + archived permanently</w:t>
            </w:r>
          </w:p>
        </w:tc>
        <w:tc>
          <w:tcPr>
            <w:tcW w:w="0" w:type="auto"/>
            <w:tcBorders>
              <w:bottom w:val="single" w:sz="4" w:space="0" w:color="DCDFE5"/>
            </w:tcBorders>
            <w:vAlign w:val="center"/>
            <w:hideMark/>
          </w:tcPr>
          <w:p w14:paraId="764ED2BF" w14:textId="77777777" w:rsidR="00245270" w:rsidRPr="00245270" w:rsidRDefault="00245270" w:rsidP="00245270">
            <w:r w:rsidRPr="00245270">
              <w:t>Statutory requirement; historical/public record</w:t>
            </w:r>
          </w:p>
        </w:tc>
      </w:tr>
      <w:tr w:rsidR="00245270" w:rsidRPr="00245270" w14:paraId="31C569C0" w14:textId="77777777">
        <w:trPr>
          <w:tblCellSpacing w:w="15" w:type="dxa"/>
        </w:trPr>
        <w:tc>
          <w:tcPr>
            <w:tcW w:w="0" w:type="auto"/>
            <w:tcBorders>
              <w:bottom w:val="single" w:sz="4" w:space="0" w:color="DCDFE5"/>
            </w:tcBorders>
            <w:vAlign w:val="center"/>
            <w:hideMark/>
          </w:tcPr>
          <w:p w14:paraId="6A41D22B" w14:textId="77777777" w:rsidR="00245270" w:rsidRPr="00245270" w:rsidRDefault="00245270" w:rsidP="00245270">
            <w:r w:rsidRPr="00245270">
              <w:rPr>
                <w:b/>
                <w:bCs/>
              </w:rPr>
              <w:t>Register of Members' Interests Forms</w:t>
            </w:r>
          </w:p>
        </w:tc>
        <w:tc>
          <w:tcPr>
            <w:tcW w:w="0" w:type="auto"/>
            <w:tcBorders>
              <w:bottom w:val="single" w:sz="4" w:space="0" w:color="DCDFE5"/>
            </w:tcBorders>
            <w:vAlign w:val="center"/>
            <w:hideMark/>
          </w:tcPr>
          <w:p w14:paraId="7A28AEB5" w14:textId="77777777" w:rsidR="00245270" w:rsidRPr="00245270" w:rsidRDefault="00245270" w:rsidP="00245270">
            <w:r w:rsidRPr="00245270">
              <w:t>18 months post-member leaving office</w:t>
            </w:r>
          </w:p>
        </w:tc>
        <w:tc>
          <w:tcPr>
            <w:tcW w:w="0" w:type="auto"/>
            <w:tcBorders>
              <w:bottom w:val="single" w:sz="4" w:space="0" w:color="DCDFE5"/>
            </w:tcBorders>
            <w:vAlign w:val="center"/>
            <w:hideMark/>
          </w:tcPr>
          <w:p w14:paraId="05C355F6" w14:textId="77777777" w:rsidR="00245270" w:rsidRPr="00245270" w:rsidRDefault="00245270" w:rsidP="00245270">
            <w:r w:rsidRPr="00245270">
              <w:t>Good practice per NALC guidelines; removes expired personal data</w:t>
            </w:r>
          </w:p>
        </w:tc>
      </w:tr>
      <w:tr w:rsidR="00245270" w:rsidRPr="00245270" w14:paraId="4E7C2C0F" w14:textId="77777777">
        <w:trPr>
          <w:tblCellSpacing w:w="15" w:type="dxa"/>
        </w:trPr>
        <w:tc>
          <w:tcPr>
            <w:tcW w:w="0" w:type="auto"/>
            <w:tcBorders>
              <w:bottom w:val="single" w:sz="4" w:space="0" w:color="DCDFE5"/>
            </w:tcBorders>
            <w:vAlign w:val="center"/>
            <w:hideMark/>
          </w:tcPr>
          <w:p w14:paraId="7D76CB1B" w14:textId="77777777" w:rsidR="00245270" w:rsidRPr="00245270" w:rsidRDefault="00245270" w:rsidP="00245270">
            <w:r w:rsidRPr="00245270">
              <w:rPr>
                <w:b/>
                <w:bCs/>
              </w:rPr>
              <w:t>Signed Council &amp; Committee Minutes</w:t>
            </w:r>
          </w:p>
        </w:tc>
        <w:tc>
          <w:tcPr>
            <w:tcW w:w="0" w:type="auto"/>
            <w:tcBorders>
              <w:bottom w:val="single" w:sz="4" w:space="0" w:color="DCDFE5"/>
            </w:tcBorders>
            <w:vAlign w:val="center"/>
            <w:hideMark/>
          </w:tcPr>
          <w:p w14:paraId="515ABB46" w14:textId="77777777" w:rsidR="00245270" w:rsidRPr="00245270" w:rsidRDefault="00245270" w:rsidP="00245270">
            <w:r w:rsidRPr="00245270">
              <w:t>Indefinite / Permanent</w:t>
            </w:r>
          </w:p>
        </w:tc>
        <w:tc>
          <w:tcPr>
            <w:tcW w:w="0" w:type="auto"/>
            <w:tcBorders>
              <w:bottom w:val="single" w:sz="4" w:space="0" w:color="DCDFE5"/>
            </w:tcBorders>
            <w:vAlign w:val="center"/>
            <w:hideMark/>
          </w:tcPr>
          <w:p w14:paraId="20CF5EFF" w14:textId="77777777" w:rsidR="00245270" w:rsidRPr="00245270" w:rsidRDefault="00245270" w:rsidP="00245270">
            <w:r w:rsidRPr="00245270">
              <w:t>Statutory public record; to be archived</w:t>
            </w:r>
          </w:p>
        </w:tc>
      </w:tr>
      <w:tr w:rsidR="00245270" w:rsidRPr="00245270" w14:paraId="1092EE03" w14:textId="77777777">
        <w:trPr>
          <w:tblCellSpacing w:w="15" w:type="dxa"/>
        </w:trPr>
        <w:tc>
          <w:tcPr>
            <w:tcW w:w="0" w:type="auto"/>
            <w:tcBorders>
              <w:bottom w:val="single" w:sz="4" w:space="0" w:color="DCDFE5"/>
            </w:tcBorders>
            <w:vAlign w:val="center"/>
            <w:hideMark/>
          </w:tcPr>
          <w:p w14:paraId="0CB329F9" w14:textId="77777777" w:rsidR="00245270" w:rsidRPr="00245270" w:rsidRDefault="00245270" w:rsidP="00245270">
            <w:r w:rsidRPr="00245270">
              <w:rPr>
                <w:b/>
                <w:bCs/>
              </w:rPr>
              <w:t>Draft Minutes</w:t>
            </w:r>
          </w:p>
        </w:tc>
        <w:tc>
          <w:tcPr>
            <w:tcW w:w="0" w:type="auto"/>
            <w:tcBorders>
              <w:bottom w:val="single" w:sz="4" w:space="0" w:color="DCDFE5"/>
            </w:tcBorders>
            <w:vAlign w:val="center"/>
            <w:hideMark/>
          </w:tcPr>
          <w:p w14:paraId="505DE5DC" w14:textId="77777777" w:rsidR="00245270" w:rsidRPr="00245270" w:rsidRDefault="00245270" w:rsidP="00245270">
            <w:r w:rsidRPr="00245270">
              <w:t>Until formal approval/signing</w:t>
            </w:r>
          </w:p>
        </w:tc>
        <w:tc>
          <w:tcPr>
            <w:tcW w:w="0" w:type="auto"/>
            <w:tcBorders>
              <w:bottom w:val="single" w:sz="4" w:space="0" w:color="DCDFE5"/>
            </w:tcBorders>
            <w:vAlign w:val="center"/>
            <w:hideMark/>
          </w:tcPr>
          <w:p w14:paraId="3D480FCD" w14:textId="77777777" w:rsidR="00245270" w:rsidRPr="00245270" w:rsidRDefault="00245270" w:rsidP="00245270">
            <w:r w:rsidRPr="00245270">
              <w:t>No longer needed once confirmed</w:t>
            </w:r>
          </w:p>
        </w:tc>
      </w:tr>
      <w:tr w:rsidR="00245270" w:rsidRPr="00245270" w14:paraId="141EF112" w14:textId="77777777">
        <w:trPr>
          <w:tblCellSpacing w:w="15" w:type="dxa"/>
        </w:trPr>
        <w:tc>
          <w:tcPr>
            <w:tcW w:w="0" w:type="auto"/>
            <w:tcBorders>
              <w:bottom w:val="single" w:sz="4" w:space="0" w:color="DCDFE5"/>
            </w:tcBorders>
            <w:vAlign w:val="center"/>
            <w:hideMark/>
          </w:tcPr>
          <w:p w14:paraId="6FC1A7F4" w14:textId="77777777" w:rsidR="00245270" w:rsidRPr="00245270" w:rsidRDefault="00245270" w:rsidP="00245270">
            <w:r w:rsidRPr="00245270">
              <w:rPr>
                <w:b/>
                <w:bCs/>
              </w:rPr>
              <w:t>Agendas and Public Reports</w:t>
            </w:r>
          </w:p>
        </w:tc>
        <w:tc>
          <w:tcPr>
            <w:tcW w:w="0" w:type="auto"/>
            <w:tcBorders>
              <w:bottom w:val="single" w:sz="4" w:space="0" w:color="DCDFE5"/>
            </w:tcBorders>
            <w:vAlign w:val="center"/>
            <w:hideMark/>
          </w:tcPr>
          <w:p w14:paraId="735524B0" w14:textId="77777777" w:rsidR="00245270" w:rsidRPr="00245270" w:rsidRDefault="00245270" w:rsidP="00245270">
            <w:r w:rsidRPr="00245270">
              <w:t>6 years</w:t>
            </w:r>
          </w:p>
        </w:tc>
        <w:tc>
          <w:tcPr>
            <w:tcW w:w="0" w:type="auto"/>
            <w:tcBorders>
              <w:bottom w:val="single" w:sz="4" w:space="0" w:color="DCDFE5"/>
            </w:tcBorders>
            <w:vAlign w:val="center"/>
            <w:hideMark/>
          </w:tcPr>
          <w:p w14:paraId="246D6741" w14:textId="77777777" w:rsidR="00245270" w:rsidRPr="00245270" w:rsidRDefault="00245270" w:rsidP="00245270">
            <w:r w:rsidRPr="00245270">
              <w:t>Audit cycle and legal challenge window</w:t>
            </w:r>
          </w:p>
        </w:tc>
      </w:tr>
      <w:tr w:rsidR="00245270" w:rsidRPr="00245270" w14:paraId="6E5EE4CB" w14:textId="77777777">
        <w:trPr>
          <w:tblCellSpacing w:w="15" w:type="dxa"/>
        </w:trPr>
        <w:tc>
          <w:tcPr>
            <w:tcW w:w="0" w:type="auto"/>
            <w:tcBorders>
              <w:bottom w:val="single" w:sz="4" w:space="0" w:color="DCDFE5"/>
            </w:tcBorders>
            <w:vAlign w:val="center"/>
            <w:hideMark/>
          </w:tcPr>
          <w:p w14:paraId="02130BD2" w14:textId="77777777" w:rsidR="00245270" w:rsidRPr="00245270" w:rsidRDefault="00245270" w:rsidP="00245270">
            <w:r w:rsidRPr="00245270">
              <w:rPr>
                <w:b/>
                <w:bCs/>
              </w:rPr>
              <w:t>Routine Emails &amp; Correspondence</w:t>
            </w:r>
          </w:p>
        </w:tc>
        <w:tc>
          <w:tcPr>
            <w:tcW w:w="0" w:type="auto"/>
            <w:tcBorders>
              <w:bottom w:val="single" w:sz="4" w:space="0" w:color="DCDFE5"/>
            </w:tcBorders>
            <w:vAlign w:val="center"/>
            <w:hideMark/>
          </w:tcPr>
          <w:p w14:paraId="2FB92752" w14:textId="77777777" w:rsidR="00245270" w:rsidRPr="00245270" w:rsidRDefault="00245270" w:rsidP="00245270">
            <w:r w:rsidRPr="00245270">
              <w:t>Retain only as long as useful</w:t>
            </w:r>
          </w:p>
        </w:tc>
        <w:tc>
          <w:tcPr>
            <w:tcW w:w="0" w:type="auto"/>
            <w:tcBorders>
              <w:bottom w:val="single" w:sz="4" w:space="0" w:color="DCDFE5"/>
            </w:tcBorders>
            <w:vAlign w:val="center"/>
            <w:hideMark/>
          </w:tcPr>
          <w:p w14:paraId="6D2638D3" w14:textId="77777777" w:rsidR="00245270" w:rsidRPr="00245270" w:rsidRDefault="00245270" w:rsidP="00245270">
            <w:r w:rsidRPr="00245270">
              <w:t>UK GDPR; purge when no longer of operational value</w:t>
            </w:r>
          </w:p>
        </w:tc>
      </w:tr>
      <w:tr w:rsidR="00245270" w:rsidRPr="00245270" w14:paraId="79823EDB" w14:textId="77777777">
        <w:trPr>
          <w:tblCellSpacing w:w="15" w:type="dxa"/>
        </w:trPr>
        <w:tc>
          <w:tcPr>
            <w:tcW w:w="0" w:type="auto"/>
            <w:tcBorders>
              <w:bottom w:val="single" w:sz="4" w:space="0" w:color="DCDFE5"/>
            </w:tcBorders>
            <w:vAlign w:val="center"/>
            <w:hideMark/>
          </w:tcPr>
          <w:p w14:paraId="497C408C" w14:textId="77777777" w:rsidR="00245270" w:rsidRPr="00245270" w:rsidRDefault="00245270" w:rsidP="00245270">
            <w:r w:rsidRPr="00245270">
              <w:rPr>
                <w:b/>
                <w:bCs/>
              </w:rPr>
              <w:t>Complaint Files</w:t>
            </w:r>
          </w:p>
        </w:tc>
        <w:tc>
          <w:tcPr>
            <w:tcW w:w="0" w:type="auto"/>
            <w:tcBorders>
              <w:bottom w:val="single" w:sz="4" w:space="0" w:color="DCDFE5"/>
            </w:tcBorders>
            <w:vAlign w:val="center"/>
            <w:hideMark/>
          </w:tcPr>
          <w:p w14:paraId="3EC51DFD" w14:textId="77777777" w:rsidR="00245270" w:rsidRPr="00245270" w:rsidRDefault="00245270" w:rsidP="00245270">
            <w:r w:rsidRPr="00245270">
              <w:t>5 years after case closed</w:t>
            </w:r>
          </w:p>
        </w:tc>
        <w:tc>
          <w:tcPr>
            <w:tcW w:w="0" w:type="auto"/>
            <w:tcBorders>
              <w:bottom w:val="single" w:sz="4" w:space="0" w:color="DCDFE5"/>
            </w:tcBorders>
            <w:vAlign w:val="center"/>
            <w:hideMark/>
          </w:tcPr>
          <w:p w14:paraId="2B1C58AA" w14:textId="77777777" w:rsidR="00245270" w:rsidRPr="00245270" w:rsidRDefault="00245270" w:rsidP="00245270">
            <w:r w:rsidRPr="00245270">
              <w:t>Management and risk mitigation</w:t>
            </w:r>
          </w:p>
        </w:tc>
      </w:tr>
      <w:tr w:rsidR="00245270" w:rsidRPr="00245270" w14:paraId="70EF90E0" w14:textId="77777777">
        <w:trPr>
          <w:tblCellSpacing w:w="15" w:type="dxa"/>
        </w:trPr>
        <w:tc>
          <w:tcPr>
            <w:tcW w:w="0" w:type="auto"/>
            <w:tcBorders>
              <w:bottom w:val="nil"/>
            </w:tcBorders>
            <w:vAlign w:val="center"/>
            <w:hideMark/>
          </w:tcPr>
          <w:p w14:paraId="14B2543E" w14:textId="77777777" w:rsidR="00245270" w:rsidRPr="00245270" w:rsidRDefault="00245270" w:rsidP="00245270">
            <w:r w:rsidRPr="00245270">
              <w:rPr>
                <w:b/>
                <w:bCs/>
              </w:rPr>
              <w:t>Unsuccessful Job Applications</w:t>
            </w:r>
          </w:p>
        </w:tc>
        <w:tc>
          <w:tcPr>
            <w:tcW w:w="0" w:type="auto"/>
            <w:tcBorders>
              <w:bottom w:val="nil"/>
            </w:tcBorders>
            <w:vAlign w:val="center"/>
            <w:hideMark/>
          </w:tcPr>
          <w:p w14:paraId="18568B98" w14:textId="77777777" w:rsidR="00245270" w:rsidRPr="00245270" w:rsidRDefault="00245270" w:rsidP="00245270">
            <w:r w:rsidRPr="00245270">
              <w:t>6 months</w:t>
            </w:r>
          </w:p>
        </w:tc>
        <w:tc>
          <w:tcPr>
            <w:tcW w:w="0" w:type="auto"/>
            <w:tcBorders>
              <w:bottom w:val="nil"/>
            </w:tcBorders>
            <w:vAlign w:val="center"/>
            <w:hideMark/>
          </w:tcPr>
          <w:p w14:paraId="4B35FB1E" w14:textId="1608E756" w:rsidR="00245270" w:rsidRPr="00245270" w:rsidRDefault="00DC2939" w:rsidP="00245270">
            <w:r w:rsidRPr="00245270">
              <w:t>Defence</w:t>
            </w:r>
            <w:r w:rsidR="00245270" w:rsidRPr="00245270">
              <w:t xml:space="preserve"> against discrimination claims under the Equality Act 2010</w:t>
            </w:r>
          </w:p>
        </w:tc>
      </w:tr>
    </w:tbl>
    <w:p w14:paraId="11D19D9E" w14:textId="77777777" w:rsidR="00245270" w:rsidRPr="00245270" w:rsidRDefault="00245270" w:rsidP="00245270">
      <w:pPr>
        <w:rPr>
          <w:b/>
          <w:bCs/>
        </w:rPr>
      </w:pPr>
      <w:r w:rsidRPr="00245270">
        <w:rPr>
          <w:b/>
          <w:bCs/>
        </w:rPr>
        <w:t>5. Disposal and Destruction</w:t>
      </w:r>
    </w:p>
    <w:p w14:paraId="31988320" w14:textId="77777777" w:rsidR="00245270" w:rsidRPr="00245270" w:rsidRDefault="00245270" w:rsidP="00245270">
      <w:pPr>
        <w:numPr>
          <w:ilvl w:val="0"/>
          <w:numId w:val="8"/>
        </w:numPr>
      </w:pPr>
      <w:r w:rsidRPr="00245270">
        <w:rPr>
          <w:b/>
          <w:bCs/>
        </w:rPr>
        <w:t>Paper Records:</w:t>
      </w:r>
      <w:r w:rsidRPr="00245270">
        <w:t xml:space="preserve"> Confidential papers must be shredded or disposed of via a secure waste contractor.</w:t>
      </w:r>
    </w:p>
    <w:p w14:paraId="42EB3C77" w14:textId="77777777" w:rsidR="00245270" w:rsidRPr="00245270" w:rsidRDefault="00245270" w:rsidP="00245270">
      <w:pPr>
        <w:numPr>
          <w:ilvl w:val="0"/>
          <w:numId w:val="8"/>
        </w:numPr>
      </w:pPr>
      <w:r w:rsidRPr="00245270">
        <w:rPr>
          <w:b/>
          <w:bCs/>
        </w:rPr>
        <w:lastRenderedPageBreak/>
        <w:t>Electronic Records:</w:t>
      </w:r>
      <w:r w:rsidRPr="00245270">
        <w:t xml:space="preserve"> Hard drives, emails, and cloud storage must be permanently deleted (purged from bins).</w:t>
      </w:r>
    </w:p>
    <w:p w14:paraId="557B72E7" w14:textId="77777777" w:rsidR="00245270" w:rsidRPr="00245270" w:rsidRDefault="00245270" w:rsidP="00245270">
      <w:pPr>
        <w:numPr>
          <w:ilvl w:val="0"/>
          <w:numId w:val="8"/>
        </w:numPr>
      </w:pPr>
      <w:r w:rsidRPr="00245270">
        <w:rPr>
          <w:b/>
          <w:bCs/>
        </w:rPr>
        <w:t>Leaving Office:</w:t>
      </w:r>
      <w:r w:rsidRPr="00245270">
        <w:t xml:space="preserve"> Mandatory protocol for departing councillors to delete all council emails and return/shred papers.</w:t>
      </w:r>
    </w:p>
    <w:p w14:paraId="7BF3E14E" w14:textId="77777777" w:rsidR="00245270" w:rsidRPr="00245270" w:rsidRDefault="00245270" w:rsidP="00245270">
      <w:pPr>
        <w:rPr>
          <w:b/>
          <w:bCs/>
        </w:rPr>
      </w:pPr>
      <w:r w:rsidRPr="00245270">
        <w:rPr>
          <w:b/>
          <w:bCs/>
        </w:rPr>
        <w:t>6. Policy Review</w:t>
      </w:r>
    </w:p>
    <w:p w14:paraId="561761EC" w14:textId="77777777" w:rsidR="00245270" w:rsidRPr="00245270" w:rsidRDefault="00245270" w:rsidP="00245270">
      <w:pPr>
        <w:numPr>
          <w:ilvl w:val="0"/>
          <w:numId w:val="9"/>
        </w:numPr>
      </w:pPr>
      <w:r w:rsidRPr="00245270">
        <w:rPr>
          <w:b/>
          <w:bCs/>
        </w:rPr>
        <w:t>Frequency:</w:t>
      </w:r>
      <w:r w:rsidRPr="00245270">
        <w:t xml:space="preserve"> State that the policy is reviewed annually at the Annual Meeting of the Parish Council.</w:t>
      </w:r>
    </w:p>
    <w:p w14:paraId="5A148CD9" w14:textId="0C5BC2CD" w:rsidR="00245270" w:rsidRPr="00245270" w:rsidRDefault="00245270" w:rsidP="00245270">
      <w:pPr>
        <w:numPr>
          <w:ilvl w:val="0"/>
          <w:numId w:val="9"/>
        </w:numPr>
      </w:pPr>
      <w:r w:rsidRPr="00245270">
        <w:rPr>
          <w:b/>
          <w:bCs/>
        </w:rPr>
        <w:t>Next Review Date:</w:t>
      </w:r>
      <w:r w:rsidRPr="00245270">
        <w:t xml:space="preserve"> </w:t>
      </w:r>
      <w:r w:rsidR="00DC2939">
        <w:t>31</w:t>
      </w:r>
      <w:r w:rsidRPr="00245270">
        <w:t>/</w:t>
      </w:r>
      <w:r w:rsidR="00DC2939">
        <w:t>03</w:t>
      </w:r>
      <w:r w:rsidRPr="00245270">
        <w:t>/</w:t>
      </w:r>
      <w:r w:rsidR="00DC2939">
        <w:t>2027</w:t>
      </w:r>
    </w:p>
    <w:p w14:paraId="553D1BB9" w14:textId="77777777" w:rsidR="000558CA" w:rsidRDefault="000558CA"/>
    <w:sectPr w:rsidR="000558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66727F"/>
    <w:multiLevelType w:val="multilevel"/>
    <w:tmpl w:val="62ACE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5867CA"/>
    <w:multiLevelType w:val="multilevel"/>
    <w:tmpl w:val="00EE2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9F1461"/>
    <w:multiLevelType w:val="multilevel"/>
    <w:tmpl w:val="1298D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84018C"/>
    <w:multiLevelType w:val="multilevel"/>
    <w:tmpl w:val="230A8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911D69"/>
    <w:multiLevelType w:val="multilevel"/>
    <w:tmpl w:val="F1526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922698"/>
    <w:multiLevelType w:val="multilevel"/>
    <w:tmpl w:val="8A8EF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073231"/>
    <w:multiLevelType w:val="multilevel"/>
    <w:tmpl w:val="6F082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BD605B"/>
    <w:multiLevelType w:val="multilevel"/>
    <w:tmpl w:val="A3EAC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917C29"/>
    <w:multiLevelType w:val="multilevel"/>
    <w:tmpl w:val="F9700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28289C"/>
    <w:multiLevelType w:val="multilevel"/>
    <w:tmpl w:val="2F80C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CE644D"/>
    <w:multiLevelType w:val="multilevel"/>
    <w:tmpl w:val="4AD0A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9F4C0C"/>
    <w:multiLevelType w:val="hybridMultilevel"/>
    <w:tmpl w:val="8A1CDB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D0961C1"/>
    <w:multiLevelType w:val="multilevel"/>
    <w:tmpl w:val="0E88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3F0577"/>
    <w:multiLevelType w:val="multilevel"/>
    <w:tmpl w:val="BE927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EE3C71"/>
    <w:multiLevelType w:val="multilevel"/>
    <w:tmpl w:val="E4DEC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481400"/>
    <w:multiLevelType w:val="multilevel"/>
    <w:tmpl w:val="EF4CD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E17834"/>
    <w:multiLevelType w:val="multilevel"/>
    <w:tmpl w:val="7FC2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DFE79DE"/>
    <w:multiLevelType w:val="multilevel"/>
    <w:tmpl w:val="26840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527464"/>
    <w:multiLevelType w:val="multilevel"/>
    <w:tmpl w:val="C8920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4529A0"/>
    <w:multiLevelType w:val="multilevel"/>
    <w:tmpl w:val="367CA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C3C5E60"/>
    <w:multiLevelType w:val="multilevel"/>
    <w:tmpl w:val="A38A9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1962359">
    <w:abstractNumId w:val="13"/>
  </w:num>
  <w:num w:numId="2" w16cid:durableId="207769714">
    <w:abstractNumId w:val="5"/>
  </w:num>
  <w:num w:numId="3" w16cid:durableId="984823780">
    <w:abstractNumId w:val="20"/>
  </w:num>
  <w:num w:numId="4" w16cid:durableId="1275165943">
    <w:abstractNumId w:val="12"/>
  </w:num>
  <w:num w:numId="5" w16cid:durableId="1635718648">
    <w:abstractNumId w:val="14"/>
  </w:num>
  <w:num w:numId="6" w16cid:durableId="1929577960">
    <w:abstractNumId w:val="18"/>
  </w:num>
  <w:num w:numId="7" w16cid:durableId="1081293262">
    <w:abstractNumId w:val="7"/>
  </w:num>
  <w:num w:numId="8" w16cid:durableId="146284205">
    <w:abstractNumId w:val="10"/>
  </w:num>
  <w:num w:numId="9" w16cid:durableId="1286809580">
    <w:abstractNumId w:val="0"/>
  </w:num>
  <w:num w:numId="10" w16cid:durableId="171534160">
    <w:abstractNumId w:val="11"/>
  </w:num>
  <w:num w:numId="11" w16cid:durableId="1087651689">
    <w:abstractNumId w:val="15"/>
  </w:num>
  <w:num w:numId="12" w16cid:durableId="1101102778">
    <w:abstractNumId w:val="17"/>
  </w:num>
  <w:num w:numId="13" w16cid:durableId="1082336924">
    <w:abstractNumId w:val="19"/>
  </w:num>
  <w:num w:numId="14" w16cid:durableId="151144015">
    <w:abstractNumId w:val="16"/>
  </w:num>
  <w:num w:numId="15" w16cid:durableId="1202355766">
    <w:abstractNumId w:val="2"/>
  </w:num>
  <w:num w:numId="16" w16cid:durableId="47073883">
    <w:abstractNumId w:val="6"/>
  </w:num>
  <w:num w:numId="17" w16cid:durableId="1723746980">
    <w:abstractNumId w:val="8"/>
  </w:num>
  <w:num w:numId="18" w16cid:durableId="1257060906">
    <w:abstractNumId w:val="9"/>
  </w:num>
  <w:num w:numId="19" w16cid:durableId="1187014833">
    <w:abstractNumId w:val="4"/>
  </w:num>
  <w:num w:numId="20" w16cid:durableId="302924808">
    <w:abstractNumId w:val="1"/>
  </w:num>
  <w:num w:numId="21" w16cid:durableId="722632427">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270"/>
    <w:rsid w:val="000558CA"/>
    <w:rsid w:val="00245270"/>
    <w:rsid w:val="003F63F9"/>
    <w:rsid w:val="0080257C"/>
    <w:rsid w:val="00A25E24"/>
    <w:rsid w:val="00DC2939"/>
    <w:rsid w:val="00F97F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7E981"/>
  <w15:chartTrackingRefBased/>
  <w15:docId w15:val="{068611C7-B5BC-42B4-B38A-5BE190154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52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52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52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52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52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52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52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52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52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52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52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52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52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52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52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52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52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5270"/>
    <w:rPr>
      <w:rFonts w:eastAsiaTheme="majorEastAsia" w:cstheme="majorBidi"/>
      <w:color w:val="272727" w:themeColor="text1" w:themeTint="D8"/>
    </w:rPr>
  </w:style>
  <w:style w:type="paragraph" w:styleId="Title">
    <w:name w:val="Title"/>
    <w:basedOn w:val="Normal"/>
    <w:next w:val="Normal"/>
    <w:link w:val="TitleChar"/>
    <w:uiPriority w:val="10"/>
    <w:qFormat/>
    <w:rsid w:val="002452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52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52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52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5270"/>
    <w:pPr>
      <w:spacing w:before="160"/>
      <w:jc w:val="center"/>
    </w:pPr>
    <w:rPr>
      <w:i/>
      <w:iCs/>
      <w:color w:val="404040" w:themeColor="text1" w:themeTint="BF"/>
    </w:rPr>
  </w:style>
  <w:style w:type="character" w:customStyle="1" w:styleId="QuoteChar">
    <w:name w:val="Quote Char"/>
    <w:basedOn w:val="DefaultParagraphFont"/>
    <w:link w:val="Quote"/>
    <w:uiPriority w:val="29"/>
    <w:rsid w:val="00245270"/>
    <w:rPr>
      <w:i/>
      <w:iCs/>
      <w:color w:val="404040" w:themeColor="text1" w:themeTint="BF"/>
    </w:rPr>
  </w:style>
  <w:style w:type="paragraph" w:styleId="ListParagraph">
    <w:name w:val="List Paragraph"/>
    <w:basedOn w:val="Normal"/>
    <w:uiPriority w:val="34"/>
    <w:qFormat/>
    <w:rsid w:val="00245270"/>
    <w:pPr>
      <w:ind w:left="720"/>
      <w:contextualSpacing/>
    </w:pPr>
  </w:style>
  <w:style w:type="character" w:styleId="IntenseEmphasis">
    <w:name w:val="Intense Emphasis"/>
    <w:basedOn w:val="DefaultParagraphFont"/>
    <w:uiPriority w:val="21"/>
    <w:qFormat/>
    <w:rsid w:val="00245270"/>
    <w:rPr>
      <w:i/>
      <w:iCs/>
      <w:color w:val="0F4761" w:themeColor="accent1" w:themeShade="BF"/>
    </w:rPr>
  </w:style>
  <w:style w:type="paragraph" w:styleId="IntenseQuote">
    <w:name w:val="Intense Quote"/>
    <w:basedOn w:val="Normal"/>
    <w:next w:val="Normal"/>
    <w:link w:val="IntenseQuoteChar"/>
    <w:uiPriority w:val="30"/>
    <w:qFormat/>
    <w:rsid w:val="002452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5270"/>
    <w:rPr>
      <w:i/>
      <w:iCs/>
      <w:color w:val="0F4761" w:themeColor="accent1" w:themeShade="BF"/>
    </w:rPr>
  </w:style>
  <w:style w:type="character" w:styleId="IntenseReference">
    <w:name w:val="Intense Reference"/>
    <w:basedOn w:val="DefaultParagraphFont"/>
    <w:uiPriority w:val="32"/>
    <w:qFormat/>
    <w:rsid w:val="00245270"/>
    <w:rPr>
      <w:b/>
      <w:bCs/>
      <w:smallCaps/>
      <w:color w:val="0F4761" w:themeColor="accent1" w:themeShade="BF"/>
      <w:spacing w:val="5"/>
    </w:rPr>
  </w:style>
  <w:style w:type="character" w:styleId="Hyperlink">
    <w:name w:val="Hyperlink"/>
    <w:basedOn w:val="DefaultParagraphFont"/>
    <w:uiPriority w:val="99"/>
    <w:unhideWhenUsed/>
    <w:rsid w:val="00245270"/>
    <w:rPr>
      <w:color w:val="467886" w:themeColor="hyperlink"/>
      <w:u w:val="single"/>
    </w:rPr>
  </w:style>
  <w:style w:type="character" w:styleId="UnresolvedMention">
    <w:name w:val="Unresolved Mention"/>
    <w:basedOn w:val="DefaultParagraphFont"/>
    <w:uiPriority w:val="99"/>
    <w:semiHidden/>
    <w:unhideWhenUsed/>
    <w:rsid w:val="002452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535</Words>
  <Characters>3219</Characters>
  <Application>Microsoft Office Word</Application>
  <DocSecurity>0</DocSecurity>
  <Lines>100</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Forward</dc:creator>
  <cp:keywords/>
  <dc:description/>
  <cp:lastModifiedBy>Stephen Forward</cp:lastModifiedBy>
  <cp:revision>2</cp:revision>
  <dcterms:created xsi:type="dcterms:W3CDTF">2026-07-13T15:29:00Z</dcterms:created>
  <dcterms:modified xsi:type="dcterms:W3CDTF">2026-07-13T15:29:00Z</dcterms:modified>
</cp:coreProperties>
</file>